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0C20" w:rsidRDefault="00E80B3B" w:rsidP="004378E4">
      <w:pPr>
        <w:rPr>
          <w:rFonts w:ascii="Algerian" w:hAnsi="Algerian"/>
          <w:sz w:val="96"/>
          <w:szCs w:val="96"/>
        </w:rPr>
      </w:pPr>
      <w:r>
        <w:rPr>
          <w:noProof/>
          <w:lang w:eastAsia="fr-BE"/>
        </w:rPr>
        <w:drawing>
          <wp:anchor distT="0" distB="0" distL="114300" distR="114300" simplePos="0" relativeHeight="251658240" behindDoc="0" locked="0" layoutInCell="1" allowOverlap="1">
            <wp:simplePos x="457200" y="457200"/>
            <wp:positionH relativeFrom="margin">
              <wp:align>left</wp:align>
            </wp:positionH>
            <wp:positionV relativeFrom="margin">
              <wp:align>top</wp:align>
            </wp:positionV>
            <wp:extent cx="2724150" cy="2336800"/>
            <wp:effectExtent l="0" t="0" r="0" b="6350"/>
            <wp:wrapSquare wrapText="bothSides"/>
            <wp:docPr id="1" name="Image 1" descr="C:\Users\claude\Pictures\smiley_pou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laude\Pictures\smiley_pouce.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24150" cy="2336800"/>
                    </a:xfrm>
                    <a:prstGeom prst="rect">
                      <a:avLst/>
                    </a:prstGeom>
                    <a:noFill/>
                    <a:ln>
                      <a:noFill/>
                    </a:ln>
                  </pic:spPr>
                </pic:pic>
              </a:graphicData>
            </a:graphic>
          </wp:anchor>
        </w:drawing>
      </w:r>
      <w:r w:rsidR="004378E4">
        <w:t xml:space="preserve">     </w:t>
      </w:r>
    </w:p>
    <w:p w:rsidR="00C80C20" w:rsidRDefault="00C80C20" w:rsidP="004378E4">
      <w:pPr>
        <w:rPr>
          <w:b/>
          <w:sz w:val="24"/>
          <w:szCs w:val="24"/>
        </w:rPr>
      </w:pPr>
      <w:r>
        <w:rPr>
          <w:rFonts w:ascii="Algerian" w:hAnsi="Algerian"/>
          <w:b/>
          <w:i/>
          <w:sz w:val="96"/>
          <w:szCs w:val="96"/>
        </w:rPr>
        <w:t>Réponses.</w:t>
      </w:r>
    </w:p>
    <w:p w:rsidR="003F5EF5" w:rsidRDefault="003F5EF5" w:rsidP="004378E4">
      <w:pPr>
        <w:rPr>
          <w:b/>
          <w:sz w:val="24"/>
          <w:szCs w:val="24"/>
        </w:rPr>
      </w:pPr>
    </w:p>
    <w:p w:rsidR="00494B93" w:rsidRDefault="00494B93" w:rsidP="004378E4">
      <w:pPr>
        <w:rPr>
          <w:b/>
          <w:sz w:val="24"/>
          <w:szCs w:val="24"/>
        </w:rPr>
      </w:pPr>
    </w:p>
    <w:p w:rsidR="00494B93" w:rsidRDefault="00D41AF9" w:rsidP="004378E4">
      <w:pPr>
        <w:rPr>
          <w:b/>
          <w:sz w:val="24"/>
          <w:szCs w:val="24"/>
        </w:rPr>
      </w:pPr>
      <w:r>
        <w:rPr>
          <w:b/>
          <w:noProof/>
          <w:sz w:val="24"/>
          <w:szCs w:val="24"/>
          <w:lang w:eastAsia="fr-BE"/>
        </w:rPr>
        <w:drawing>
          <wp:anchor distT="0" distB="0" distL="114300" distR="114300" simplePos="0" relativeHeight="251659264" behindDoc="1" locked="0" layoutInCell="1" allowOverlap="1" wp14:anchorId="556F4C5C" wp14:editId="29D1494E">
            <wp:simplePos x="0" y="0"/>
            <wp:positionH relativeFrom="column">
              <wp:posOffset>-180975</wp:posOffset>
            </wp:positionH>
            <wp:positionV relativeFrom="paragraph">
              <wp:posOffset>23495</wp:posOffset>
            </wp:positionV>
            <wp:extent cx="7077075" cy="7343775"/>
            <wp:effectExtent l="0" t="0" r="9525" b="9525"/>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dex.jpg"/>
                    <pic:cNvPicPr/>
                  </pic:nvPicPr>
                  <pic:blipFill>
                    <a:blip r:embed="rId7">
                      <a:lum bright="70000" contrast="-70000"/>
                      <a:extLst>
                        <a:ext uri="{28A0092B-C50C-407E-A947-70E740481C1C}">
                          <a14:useLocalDpi xmlns:a14="http://schemas.microsoft.com/office/drawing/2010/main" val="0"/>
                        </a:ext>
                      </a:extLst>
                    </a:blip>
                    <a:stretch>
                      <a:fillRect/>
                    </a:stretch>
                  </pic:blipFill>
                  <pic:spPr>
                    <a:xfrm>
                      <a:off x="0" y="0"/>
                      <a:ext cx="7077075" cy="7343775"/>
                    </a:xfrm>
                    <a:prstGeom prst="rect">
                      <a:avLst/>
                    </a:prstGeom>
                  </pic:spPr>
                </pic:pic>
              </a:graphicData>
            </a:graphic>
            <wp14:sizeRelH relativeFrom="page">
              <wp14:pctWidth>0</wp14:pctWidth>
            </wp14:sizeRelH>
            <wp14:sizeRelV relativeFrom="page">
              <wp14:pctHeight>0</wp14:pctHeight>
            </wp14:sizeRelV>
          </wp:anchor>
        </w:drawing>
      </w:r>
    </w:p>
    <w:p w:rsidR="002A6BE6" w:rsidRDefault="0034216E" w:rsidP="004378E4">
      <w:pPr>
        <w:rPr>
          <w:b/>
          <w:sz w:val="24"/>
          <w:szCs w:val="24"/>
        </w:rPr>
      </w:pPr>
      <w:r>
        <w:rPr>
          <w:b/>
          <w:sz w:val="28"/>
          <w:szCs w:val="28"/>
        </w:rPr>
        <w:t>1</w:t>
      </w:r>
      <w:r w:rsidR="003F5EF5">
        <w:rPr>
          <w:b/>
          <w:sz w:val="24"/>
          <w:szCs w:val="24"/>
        </w:rPr>
        <w:t>●</w:t>
      </w:r>
      <w:r w:rsidR="002A6BE6">
        <w:rPr>
          <w:b/>
          <w:sz w:val="24"/>
          <w:szCs w:val="24"/>
        </w:rPr>
        <w:t xml:space="preserve"> C’est en 1972 à Munich, après 52 ans d’absence, que le tir à l’arc est de retour au JO.</w:t>
      </w:r>
    </w:p>
    <w:p w:rsidR="00696EA9" w:rsidRDefault="0034216E" w:rsidP="004378E4">
      <w:pPr>
        <w:rPr>
          <w:b/>
          <w:sz w:val="24"/>
          <w:szCs w:val="24"/>
        </w:rPr>
      </w:pPr>
      <w:r>
        <w:rPr>
          <w:b/>
          <w:sz w:val="28"/>
          <w:szCs w:val="28"/>
        </w:rPr>
        <w:t>2</w:t>
      </w:r>
      <w:r w:rsidR="002A6BE6">
        <w:rPr>
          <w:b/>
          <w:sz w:val="24"/>
          <w:szCs w:val="24"/>
        </w:rPr>
        <w:t xml:space="preserve">● La taille puis la puissance des branches, la taille en </w:t>
      </w:r>
      <w:r w:rsidR="00696EA9">
        <w:rPr>
          <w:b/>
          <w:sz w:val="24"/>
          <w:szCs w:val="24"/>
        </w:rPr>
        <w:t>pouce (inche) = 2,54 cm, la puissance en livre   anglaise = 453,59 grammes.</w:t>
      </w:r>
    </w:p>
    <w:p w:rsidR="00C102AA" w:rsidRDefault="0034216E" w:rsidP="004378E4">
      <w:pPr>
        <w:rPr>
          <w:b/>
          <w:sz w:val="24"/>
          <w:szCs w:val="24"/>
        </w:rPr>
      </w:pPr>
      <w:r>
        <w:rPr>
          <w:b/>
          <w:sz w:val="28"/>
          <w:szCs w:val="28"/>
        </w:rPr>
        <w:t>3</w:t>
      </w:r>
      <w:r w:rsidR="00696EA9">
        <w:rPr>
          <w:b/>
          <w:sz w:val="24"/>
          <w:szCs w:val="24"/>
        </w:rPr>
        <w:t>● Une extension de viseur est adm</w:t>
      </w:r>
      <w:r w:rsidR="009303DE">
        <w:rPr>
          <w:b/>
          <w:sz w:val="24"/>
          <w:szCs w:val="24"/>
        </w:rPr>
        <w:t>ise sur le compound et cela sans</w:t>
      </w:r>
      <w:r w:rsidR="00696EA9">
        <w:rPr>
          <w:b/>
          <w:sz w:val="24"/>
          <w:szCs w:val="24"/>
        </w:rPr>
        <w:t xml:space="preserve"> aucune limite de longueur. Cependant,</w:t>
      </w:r>
      <w:r w:rsidR="009303DE">
        <w:rPr>
          <w:b/>
          <w:sz w:val="24"/>
          <w:szCs w:val="24"/>
        </w:rPr>
        <w:t xml:space="preserve"> elle ne peut pas être</w:t>
      </w:r>
      <w:r w:rsidR="00696EA9">
        <w:rPr>
          <w:b/>
          <w:sz w:val="24"/>
          <w:szCs w:val="24"/>
        </w:rPr>
        <w:t xml:space="preserve"> électrique ou électronique, elle sera encastrée de manière </w:t>
      </w:r>
      <w:r w:rsidR="00C856B4">
        <w:rPr>
          <w:b/>
          <w:sz w:val="24"/>
          <w:szCs w:val="24"/>
        </w:rPr>
        <w:t>à ne pas déranger les autres tireurs et ne peut fournir qu’un seul point de visée.</w:t>
      </w:r>
    </w:p>
    <w:p w:rsidR="00C102AA" w:rsidRDefault="0034216E" w:rsidP="004378E4">
      <w:pPr>
        <w:rPr>
          <w:b/>
          <w:sz w:val="24"/>
          <w:szCs w:val="24"/>
        </w:rPr>
      </w:pPr>
      <w:r>
        <w:rPr>
          <w:b/>
          <w:sz w:val="28"/>
          <w:szCs w:val="28"/>
        </w:rPr>
        <w:t>4</w:t>
      </w:r>
      <w:r w:rsidR="00C102AA">
        <w:rPr>
          <w:b/>
          <w:sz w:val="24"/>
          <w:szCs w:val="24"/>
        </w:rPr>
        <w:t>● Patrick Wiggeleer (dans l’Archer).</w:t>
      </w:r>
      <w:r w:rsidR="00D41AF9" w:rsidRPr="00D41AF9">
        <w:rPr>
          <w:b/>
          <w:noProof/>
          <w:sz w:val="24"/>
          <w:szCs w:val="24"/>
          <w:lang w:eastAsia="fr-BE"/>
        </w:rPr>
        <w:t xml:space="preserve"> </w:t>
      </w:r>
    </w:p>
    <w:p w:rsidR="001870DB" w:rsidRDefault="0034216E" w:rsidP="004378E4">
      <w:pPr>
        <w:rPr>
          <w:b/>
          <w:sz w:val="24"/>
          <w:szCs w:val="24"/>
        </w:rPr>
      </w:pPr>
      <w:r>
        <w:rPr>
          <w:b/>
          <w:sz w:val="28"/>
          <w:szCs w:val="28"/>
        </w:rPr>
        <w:t>5</w:t>
      </w:r>
      <w:r w:rsidR="00C102AA">
        <w:rPr>
          <w:b/>
          <w:sz w:val="24"/>
          <w:szCs w:val="24"/>
        </w:rPr>
        <w:t>● Il s’agit du deltoïde muscle de l’épaule (bras d’arc) et du rhomboïde, muscle thoracique dorsal (pour la traction de l’arc). Le muscle gastrocnémien, se situe dans le mollet, et le grand abducteur se situe dans la cuisse, ils sont tous deux beaucoup moins utiles</w:t>
      </w:r>
      <w:r w:rsidR="001870DB">
        <w:rPr>
          <w:b/>
          <w:sz w:val="24"/>
          <w:szCs w:val="24"/>
        </w:rPr>
        <w:t xml:space="preserve"> pour le tir à l’arc.</w:t>
      </w:r>
    </w:p>
    <w:p w:rsidR="00EA1E4D" w:rsidRDefault="0034216E" w:rsidP="004378E4">
      <w:pPr>
        <w:rPr>
          <w:b/>
          <w:sz w:val="24"/>
          <w:szCs w:val="24"/>
        </w:rPr>
      </w:pPr>
      <w:r>
        <w:rPr>
          <w:b/>
          <w:sz w:val="28"/>
          <w:szCs w:val="28"/>
        </w:rPr>
        <w:t>6</w:t>
      </w:r>
      <w:r w:rsidR="00A141D6">
        <w:rPr>
          <w:b/>
          <w:sz w:val="24"/>
          <w:szCs w:val="24"/>
        </w:rPr>
        <w:t>● Trois flèches à 6 points soit 18 points.</w:t>
      </w:r>
    </w:p>
    <w:p w:rsidR="00EA1E4D" w:rsidRDefault="0034216E" w:rsidP="004378E4">
      <w:pPr>
        <w:rPr>
          <w:b/>
          <w:sz w:val="24"/>
          <w:szCs w:val="24"/>
        </w:rPr>
      </w:pPr>
      <w:r>
        <w:rPr>
          <w:b/>
          <w:sz w:val="28"/>
          <w:szCs w:val="28"/>
        </w:rPr>
        <w:t>7</w:t>
      </w:r>
      <w:r w:rsidR="00EA1E4D">
        <w:rPr>
          <w:b/>
          <w:sz w:val="24"/>
          <w:szCs w:val="24"/>
        </w:rPr>
        <w:t>● C‘est en 1975 que Darrel Pace franchit la barre mythique avec 1316 points.</w:t>
      </w:r>
    </w:p>
    <w:p w:rsidR="008B761C" w:rsidRDefault="0034216E" w:rsidP="004378E4">
      <w:pPr>
        <w:rPr>
          <w:b/>
          <w:sz w:val="24"/>
          <w:szCs w:val="24"/>
        </w:rPr>
      </w:pPr>
      <w:r>
        <w:rPr>
          <w:b/>
          <w:sz w:val="28"/>
          <w:szCs w:val="28"/>
        </w:rPr>
        <w:t>8</w:t>
      </w:r>
      <w:r w:rsidR="00EA1E4D">
        <w:rPr>
          <w:b/>
          <w:sz w:val="24"/>
          <w:szCs w:val="24"/>
        </w:rPr>
        <w:t xml:space="preserve">● </w:t>
      </w:r>
      <w:r>
        <w:rPr>
          <w:b/>
          <w:sz w:val="24"/>
          <w:szCs w:val="24"/>
        </w:rPr>
        <w:t>C’est à St Louis en 1904 que les f</w:t>
      </w:r>
      <w:r w:rsidR="004B5701">
        <w:rPr>
          <w:b/>
          <w:sz w:val="24"/>
          <w:szCs w:val="24"/>
        </w:rPr>
        <w:t>emmes ont fait leur apparition</w:t>
      </w:r>
      <w:r>
        <w:rPr>
          <w:b/>
          <w:sz w:val="24"/>
          <w:szCs w:val="24"/>
        </w:rPr>
        <w:t xml:space="preserve"> aux jeux olympique et c’est le tir à l’arc qui a été le premier sport à les autoriser.</w:t>
      </w:r>
    </w:p>
    <w:p w:rsidR="00C81891" w:rsidRDefault="00C81891" w:rsidP="004378E4">
      <w:pPr>
        <w:rPr>
          <w:b/>
          <w:sz w:val="24"/>
          <w:szCs w:val="24"/>
        </w:rPr>
      </w:pPr>
      <w:r>
        <w:rPr>
          <w:b/>
          <w:sz w:val="28"/>
          <w:szCs w:val="28"/>
        </w:rPr>
        <w:t>9</w:t>
      </w:r>
      <w:r w:rsidR="008B761C">
        <w:rPr>
          <w:b/>
          <w:sz w:val="24"/>
          <w:szCs w:val="24"/>
        </w:rPr>
        <w:t xml:space="preserve">● Il faut que la flèche ait entièrement franchi la ligne des trois mètres pour que je sois pénalisé, de plus il n’est pas nécessaire de me mettre la pression d’une volée de rattrapage, je peux donc tirer ma volée de trois ou six flèches et à </w:t>
      </w:r>
      <w:r w:rsidR="004B5701">
        <w:rPr>
          <w:b/>
          <w:sz w:val="24"/>
          <w:szCs w:val="24"/>
        </w:rPr>
        <w:t>la fin de celle-ci ne pas quitter</w:t>
      </w:r>
      <w:r w:rsidR="008B761C">
        <w:rPr>
          <w:b/>
          <w:sz w:val="24"/>
          <w:szCs w:val="24"/>
        </w:rPr>
        <w:t xml:space="preserve"> le pas de tir</w:t>
      </w:r>
      <w:r>
        <w:rPr>
          <w:b/>
          <w:sz w:val="24"/>
          <w:szCs w:val="24"/>
        </w:rPr>
        <w:t xml:space="preserve"> et prévenir l’arbitre.</w:t>
      </w:r>
    </w:p>
    <w:p w:rsidR="009D5E12" w:rsidRDefault="00C81891" w:rsidP="004378E4">
      <w:pPr>
        <w:rPr>
          <w:b/>
          <w:sz w:val="24"/>
          <w:szCs w:val="24"/>
        </w:rPr>
      </w:pPr>
      <w:r>
        <w:rPr>
          <w:b/>
          <w:sz w:val="28"/>
          <w:szCs w:val="28"/>
        </w:rPr>
        <w:t>10</w:t>
      </w:r>
      <w:r>
        <w:rPr>
          <w:b/>
          <w:sz w:val="24"/>
          <w:szCs w:val="24"/>
        </w:rPr>
        <w:t>●</w:t>
      </w:r>
      <w:r w:rsidR="009D5E12">
        <w:rPr>
          <w:b/>
          <w:sz w:val="24"/>
          <w:szCs w:val="24"/>
        </w:rPr>
        <w:t xml:space="preserve"> En espérant que je n’oublie personne, 16 médailles.                                                                </w:t>
      </w:r>
    </w:p>
    <w:p w:rsidR="00981B2E" w:rsidRDefault="009D5E12" w:rsidP="004378E4">
      <w:pPr>
        <w:rPr>
          <w:b/>
          <w:sz w:val="24"/>
          <w:szCs w:val="24"/>
        </w:rPr>
      </w:pPr>
      <w:r>
        <w:rPr>
          <w:b/>
          <w:sz w:val="24"/>
          <w:szCs w:val="24"/>
        </w:rPr>
        <w:t xml:space="preserve">          </w:t>
      </w:r>
      <w:r w:rsidR="00264C8F">
        <w:rPr>
          <w:b/>
          <w:sz w:val="24"/>
          <w:szCs w:val="24"/>
        </w:rPr>
        <w:t xml:space="preserve">                       </w:t>
      </w:r>
      <w:r>
        <w:rPr>
          <w:b/>
          <w:sz w:val="24"/>
          <w:szCs w:val="24"/>
          <w:u w:val="single"/>
        </w:rPr>
        <w:t>Ch. d’Europe</w:t>
      </w:r>
      <w:r>
        <w:rPr>
          <w:b/>
          <w:sz w:val="24"/>
          <w:szCs w:val="24"/>
        </w:rPr>
        <w:t> : ▪ 1997 OR</w:t>
      </w:r>
      <w:r w:rsidR="008B55D0">
        <w:rPr>
          <w:b/>
          <w:sz w:val="24"/>
          <w:szCs w:val="24"/>
        </w:rPr>
        <w:t xml:space="preserve"> </w:t>
      </w:r>
      <w:r>
        <w:rPr>
          <w:b/>
          <w:sz w:val="24"/>
          <w:szCs w:val="24"/>
        </w:rPr>
        <w:t> Paul Vermeiren, ▪ 2003 BRONZE</w:t>
      </w:r>
      <w:r w:rsidR="008B55D0">
        <w:rPr>
          <w:b/>
          <w:sz w:val="24"/>
          <w:szCs w:val="24"/>
        </w:rPr>
        <w:t xml:space="preserve"> </w:t>
      </w:r>
      <w:r>
        <w:rPr>
          <w:b/>
          <w:sz w:val="24"/>
          <w:szCs w:val="24"/>
        </w:rPr>
        <w:t xml:space="preserve"> Marina Prelipcean,</w:t>
      </w:r>
    </w:p>
    <w:p w:rsidR="00981B2E" w:rsidRDefault="00981B2E" w:rsidP="004378E4">
      <w:pPr>
        <w:rPr>
          <w:b/>
          <w:sz w:val="24"/>
          <w:szCs w:val="24"/>
        </w:rPr>
      </w:pPr>
      <w:r>
        <w:rPr>
          <w:b/>
          <w:sz w:val="24"/>
          <w:szCs w:val="24"/>
        </w:rPr>
        <w:t xml:space="preserve">                                    </w:t>
      </w:r>
      <w:r w:rsidR="00264C8F">
        <w:rPr>
          <w:b/>
          <w:sz w:val="24"/>
          <w:szCs w:val="24"/>
        </w:rPr>
        <w:t xml:space="preserve">                       </w:t>
      </w:r>
      <w:r>
        <w:rPr>
          <w:b/>
          <w:sz w:val="24"/>
          <w:szCs w:val="24"/>
        </w:rPr>
        <w:t xml:space="preserve"> ▪ 2005 BRONZE</w:t>
      </w:r>
      <w:r w:rsidR="008B55D0">
        <w:rPr>
          <w:b/>
          <w:sz w:val="24"/>
          <w:szCs w:val="24"/>
        </w:rPr>
        <w:t xml:space="preserve"> </w:t>
      </w:r>
      <w:r>
        <w:rPr>
          <w:b/>
          <w:sz w:val="24"/>
          <w:szCs w:val="24"/>
        </w:rPr>
        <w:t xml:space="preserve"> Marina Prelipcean, ▪ 2009 ARGENT</w:t>
      </w:r>
      <w:r w:rsidR="008B55D0">
        <w:rPr>
          <w:b/>
          <w:sz w:val="24"/>
          <w:szCs w:val="24"/>
        </w:rPr>
        <w:t xml:space="preserve"> </w:t>
      </w:r>
      <w:r>
        <w:rPr>
          <w:b/>
          <w:sz w:val="24"/>
          <w:szCs w:val="24"/>
        </w:rPr>
        <w:t xml:space="preserve"> Zoé Gobbels,</w:t>
      </w:r>
    </w:p>
    <w:p w:rsidR="00981B2E" w:rsidRPr="008C60EE" w:rsidRDefault="00981B2E" w:rsidP="004378E4">
      <w:pPr>
        <w:rPr>
          <w:b/>
          <w:sz w:val="24"/>
          <w:szCs w:val="24"/>
          <w:lang w:val="en-US"/>
        </w:rPr>
      </w:pPr>
      <w:r>
        <w:rPr>
          <w:b/>
          <w:sz w:val="24"/>
          <w:szCs w:val="24"/>
        </w:rPr>
        <w:t xml:space="preserve">                                   </w:t>
      </w:r>
      <w:r w:rsidR="00264C8F">
        <w:rPr>
          <w:b/>
          <w:sz w:val="24"/>
          <w:szCs w:val="24"/>
        </w:rPr>
        <w:t xml:space="preserve">                        </w:t>
      </w:r>
      <w:r>
        <w:rPr>
          <w:b/>
          <w:sz w:val="24"/>
          <w:szCs w:val="24"/>
        </w:rPr>
        <w:t xml:space="preserve"> </w:t>
      </w:r>
      <w:r w:rsidRPr="008C60EE">
        <w:rPr>
          <w:b/>
          <w:sz w:val="24"/>
          <w:szCs w:val="24"/>
          <w:lang w:val="en-US"/>
        </w:rPr>
        <w:t xml:space="preserve">▪ 2011 </w:t>
      </w:r>
      <w:proofErr w:type="gramStart"/>
      <w:r w:rsidRPr="008C60EE">
        <w:rPr>
          <w:b/>
          <w:sz w:val="24"/>
          <w:szCs w:val="24"/>
          <w:lang w:val="en-US"/>
        </w:rPr>
        <w:t>OR</w:t>
      </w:r>
      <w:r w:rsidR="008B55D0" w:rsidRPr="008C60EE">
        <w:rPr>
          <w:b/>
          <w:sz w:val="24"/>
          <w:szCs w:val="24"/>
          <w:lang w:val="en-US"/>
        </w:rPr>
        <w:t xml:space="preserve"> </w:t>
      </w:r>
      <w:r w:rsidRPr="008C60EE">
        <w:rPr>
          <w:b/>
          <w:sz w:val="24"/>
          <w:szCs w:val="24"/>
          <w:lang w:val="en-US"/>
        </w:rPr>
        <w:t xml:space="preserve"> </w:t>
      </w:r>
      <w:proofErr w:type="spellStart"/>
      <w:r w:rsidRPr="008C60EE">
        <w:rPr>
          <w:b/>
          <w:sz w:val="24"/>
          <w:szCs w:val="24"/>
          <w:lang w:val="en-US"/>
        </w:rPr>
        <w:t>Zoé</w:t>
      </w:r>
      <w:proofErr w:type="spellEnd"/>
      <w:proofErr w:type="gramEnd"/>
      <w:r w:rsidRPr="008C60EE">
        <w:rPr>
          <w:b/>
          <w:sz w:val="24"/>
          <w:szCs w:val="24"/>
          <w:lang w:val="en-US"/>
        </w:rPr>
        <w:t xml:space="preserve"> </w:t>
      </w:r>
      <w:proofErr w:type="spellStart"/>
      <w:r w:rsidRPr="008C60EE">
        <w:rPr>
          <w:b/>
          <w:sz w:val="24"/>
          <w:szCs w:val="24"/>
          <w:lang w:val="en-US"/>
        </w:rPr>
        <w:t>Gobbels</w:t>
      </w:r>
      <w:proofErr w:type="spellEnd"/>
      <w:r w:rsidRPr="008C60EE">
        <w:rPr>
          <w:b/>
          <w:sz w:val="24"/>
          <w:szCs w:val="24"/>
          <w:lang w:val="en-US"/>
        </w:rPr>
        <w:t>.</w:t>
      </w:r>
    </w:p>
    <w:p w:rsidR="00981B2E" w:rsidRDefault="009D750D" w:rsidP="004378E4">
      <w:pPr>
        <w:rPr>
          <w:b/>
          <w:sz w:val="24"/>
          <w:szCs w:val="24"/>
          <w:lang w:val="en-US"/>
        </w:rPr>
      </w:pPr>
      <w:r>
        <w:rPr>
          <w:b/>
          <w:noProof/>
          <w:sz w:val="24"/>
          <w:szCs w:val="24"/>
          <w:lang w:eastAsia="fr-BE"/>
        </w:rPr>
        <w:lastRenderedPageBreak/>
        <w:drawing>
          <wp:anchor distT="0" distB="0" distL="114300" distR="114300" simplePos="0" relativeHeight="251660288" behindDoc="1" locked="0" layoutInCell="1" allowOverlap="1" wp14:anchorId="7F670FCF" wp14:editId="2FD66525">
            <wp:simplePos x="0" y="0"/>
            <wp:positionH relativeFrom="column">
              <wp:posOffset>-314325</wp:posOffset>
            </wp:positionH>
            <wp:positionV relativeFrom="paragraph">
              <wp:posOffset>-19050</wp:posOffset>
            </wp:positionV>
            <wp:extent cx="7267575" cy="9372600"/>
            <wp:effectExtent l="0" t="0" r="9525" b="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chery-target-cupcake-toppers-1136-p.jpg"/>
                    <pic:cNvPicPr/>
                  </pic:nvPicPr>
                  <pic:blipFill>
                    <a:blip r:embed="rId8">
                      <a:lum bright="70000" contrast="-70000"/>
                      <a:extLst>
                        <a:ext uri="{28A0092B-C50C-407E-A947-70E740481C1C}">
                          <a14:useLocalDpi xmlns:a14="http://schemas.microsoft.com/office/drawing/2010/main" val="0"/>
                        </a:ext>
                      </a:extLst>
                    </a:blip>
                    <a:stretch>
                      <a:fillRect/>
                    </a:stretch>
                  </pic:blipFill>
                  <pic:spPr>
                    <a:xfrm>
                      <a:off x="0" y="0"/>
                      <a:ext cx="7267575" cy="9372600"/>
                    </a:xfrm>
                    <a:prstGeom prst="rect">
                      <a:avLst/>
                    </a:prstGeom>
                  </pic:spPr>
                </pic:pic>
              </a:graphicData>
            </a:graphic>
            <wp14:sizeRelH relativeFrom="page">
              <wp14:pctWidth>0</wp14:pctWidth>
            </wp14:sizeRelH>
            <wp14:sizeRelV relativeFrom="page">
              <wp14:pctHeight>0</wp14:pctHeight>
            </wp14:sizeRelV>
          </wp:anchor>
        </w:drawing>
      </w:r>
      <w:r w:rsidR="00981B2E" w:rsidRPr="008B55D0">
        <w:rPr>
          <w:b/>
          <w:sz w:val="24"/>
          <w:szCs w:val="24"/>
          <w:lang w:val="en-US"/>
        </w:rPr>
        <w:t xml:space="preserve">        </w:t>
      </w:r>
      <w:r w:rsidR="00264C8F">
        <w:rPr>
          <w:b/>
          <w:sz w:val="24"/>
          <w:szCs w:val="24"/>
          <w:lang w:val="en-US"/>
        </w:rPr>
        <w:t xml:space="preserve">                         </w:t>
      </w:r>
      <w:r w:rsidR="00981B2E" w:rsidRPr="00981B2E">
        <w:rPr>
          <w:b/>
          <w:sz w:val="24"/>
          <w:szCs w:val="24"/>
          <w:u w:val="single"/>
          <w:lang w:val="en-US"/>
        </w:rPr>
        <w:t xml:space="preserve">World </w:t>
      </w:r>
      <w:proofErr w:type="gramStart"/>
      <w:r w:rsidR="00981B2E" w:rsidRPr="00981B2E">
        <w:rPr>
          <w:b/>
          <w:sz w:val="24"/>
          <w:szCs w:val="24"/>
          <w:u w:val="single"/>
          <w:lang w:val="en-US"/>
        </w:rPr>
        <w:t>Games</w:t>
      </w:r>
      <w:r w:rsidR="00981B2E" w:rsidRPr="00981B2E">
        <w:rPr>
          <w:b/>
          <w:sz w:val="24"/>
          <w:szCs w:val="24"/>
          <w:lang w:val="en-US"/>
        </w:rPr>
        <w:t> :</w:t>
      </w:r>
      <w:proofErr w:type="gramEnd"/>
      <w:r w:rsidR="00981B2E" w:rsidRPr="00981B2E">
        <w:rPr>
          <w:b/>
          <w:sz w:val="24"/>
          <w:szCs w:val="24"/>
          <w:lang w:val="en-US"/>
        </w:rPr>
        <w:t xml:space="preserve"> ▪ 1985 </w:t>
      </w:r>
      <w:r w:rsidR="008B55D0" w:rsidRPr="00981B2E">
        <w:rPr>
          <w:b/>
          <w:sz w:val="24"/>
          <w:szCs w:val="24"/>
          <w:lang w:val="en-US"/>
        </w:rPr>
        <w:t>ARGENT</w:t>
      </w:r>
      <w:r w:rsidR="008B55D0">
        <w:rPr>
          <w:b/>
          <w:sz w:val="24"/>
          <w:szCs w:val="24"/>
          <w:lang w:val="en-US"/>
        </w:rPr>
        <w:t xml:space="preserve">  </w:t>
      </w:r>
      <w:r w:rsidR="008B55D0" w:rsidRPr="00981B2E">
        <w:rPr>
          <w:b/>
          <w:sz w:val="24"/>
          <w:szCs w:val="24"/>
          <w:lang w:val="en-US"/>
        </w:rPr>
        <w:t>Francis</w:t>
      </w:r>
      <w:r w:rsidR="00981B2E" w:rsidRPr="00981B2E">
        <w:rPr>
          <w:b/>
          <w:sz w:val="24"/>
          <w:szCs w:val="24"/>
          <w:lang w:val="en-US"/>
        </w:rPr>
        <w:t xml:space="preserve"> Noteboom, </w:t>
      </w:r>
      <w:r w:rsidR="00981B2E">
        <w:rPr>
          <w:b/>
          <w:sz w:val="24"/>
          <w:szCs w:val="24"/>
          <w:lang w:val="en-US"/>
        </w:rPr>
        <w:t>▪ 1989 OR</w:t>
      </w:r>
      <w:r w:rsidR="008B55D0">
        <w:rPr>
          <w:b/>
          <w:sz w:val="24"/>
          <w:szCs w:val="24"/>
          <w:lang w:val="en-US"/>
        </w:rPr>
        <w:t xml:space="preserve"> </w:t>
      </w:r>
      <w:r w:rsidR="00981B2E">
        <w:rPr>
          <w:b/>
          <w:sz w:val="24"/>
          <w:szCs w:val="24"/>
          <w:lang w:val="en-US"/>
        </w:rPr>
        <w:t xml:space="preserve"> Francis Noteboom,</w:t>
      </w:r>
    </w:p>
    <w:p w:rsidR="008B55D0" w:rsidRPr="008C60EE" w:rsidRDefault="00981B2E" w:rsidP="004378E4">
      <w:pPr>
        <w:rPr>
          <w:b/>
          <w:sz w:val="24"/>
          <w:szCs w:val="24"/>
        </w:rPr>
      </w:pPr>
      <w:r>
        <w:rPr>
          <w:b/>
          <w:sz w:val="24"/>
          <w:szCs w:val="24"/>
          <w:lang w:val="en-US"/>
        </w:rPr>
        <w:t xml:space="preserve">                                      </w:t>
      </w:r>
      <w:r w:rsidR="00264C8F">
        <w:rPr>
          <w:b/>
          <w:sz w:val="24"/>
          <w:szCs w:val="24"/>
          <w:lang w:val="en-US"/>
        </w:rPr>
        <w:t xml:space="preserve">                       </w:t>
      </w:r>
      <w:r>
        <w:rPr>
          <w:b/>
          <w:sz w:val="24"/>
          <w:szCs w:val="24"/>
          <w:lang w:val="en-US"/>
        </w:rPr>
        <w:t xml:space="preserve"> </w:t>
      </w:r>
      <w:r w:rsidRPr="008C60EE">
        <w:rPr>
          <w:b/>
          <w:sz w:val="24"/>
          <w:szCs w:val="24"/>
        </w:rPr>
        <w:t xml:space="preserve">▪ 1993 </w:t>
      </w:r>
      <w:r w:rsidR="008B55D0" w:rsidRPr="008C60EE">
        <w:rPr>
          <w:b/>
          <w:sz w:val="24"/>
          <w:szCs w:val="24"/>
        </w:rPr>
        <w:t xml:space="preserve">ARGENT  Paul </w:t>
      </w:r>
      <w:proofErr w:type="spellStart"/>
      <w:r w:rsidR="008B55D0" w:rsidRPr="008C60EE">
        <w:rPr>
          <w:b/>
          <w:sz w:val="24"/>
          <w:szCs w:val="24"/>
        </w:rPr>
        <w:t>Vermeiren</w:t>
      </w:r>
      <w:proofErr w:type="spellEnd"/>
      <w:r w:rsidR="008B55D0" w:rsidRPr="008C60EE">
        <w:rPr>
          <w:b/>
          <w:sz w:val="24"/>
          <w:szCs w:val="24"/>
        </w:rPr>
        <w:t>.</w:t>
      </w:r>
    </w:p>
    <w:p w:rsidR="008B55D0" w:rsidRDefault="008B55D0" w:rsidP="004378E4">
      <w:pPr>
        <w:rPr>
          <w:b/>
          <w:sz w:val="24"/>
          <w:szCs w:val="24"/>
        </w:rPr>
      </w:pPr>
      <w:r w:rsidRPr="00264C8F">
        <w:rPr>
          <w:b/>
          <w:sz w:val="24"/>
          <w:szCs w:val="24"/>
        </w:rPr>
        <w:t xml:space="preserve">       </w:t>
      </w:r>
      <w:r w:rsidR="00264C8F">
        <w:rPr>
          <w:b/>
          <w:sz w:val="24"/>
          <w:szCs w:val="24"/>
        </w:rPr>
        <w:t xml:space="preserve">                         </w:t>
      </w:r>
      <w:r w:rsidRPr="00264C8F">
        <w:rPr>
          <w:b/>
          <w:sz w:val="24"/>
          <w:szCs w:val="24"/>
        </w:rPr>
        <w:t xml:space="preserve"> </w:t>
      </w:r>
      <w:r w:rsidRPr="00264C8F">
        <w:rPr>
          <w:b/>
          <w:sz w:val="24"/>
          <w:szCs w:val="24"/>
          <w:u w:val="single"/>
        </w:rPr>
        <w:t>Ch. Du Monde</w:t>
      </w:r>
      <w:r w:rsidRPr="00264C8F">
        <w:rPr>
          <w:b/>
          <w:sz w:val="24"/>
          <w:szCs w:val="24"/>
        </w:rPr>
        <w:t xml:space="preserve"> : ▪</w:t>
      </w:r>
      <w:r w:rsidR="00160163" w:rsidRPr="00264C8F">
        <w:rPr>
          <w:b/>
          <w:sz w:val="24"/>
          <w:szCs w:val="24"/>
        </w:rPr>
        <w:t xml:space="preserve"> 1990 </w:t>
      </w:r>
      <w:r w:rsidR="00264C8F" w:rsidRPr="00264C8F">
        <w:rPr>
          <w:b/>
          <w:sz w:val="24"/>
          <w:szCs w:val="24"/>
        </w:rPr>
        <w:t xml:space="preserve">BRONZE  Francis Noteboom, </w:t>
      </w:r>
      <w:r w:rsidR="00264C8F">
        <w:rPr>
          <w:b/>
          <w:sz w:val="24"/>
          <w:szCs w:val="24"/>
        </w:rPr>
        <w:t>▪ 1996 ARGENT  Francis Noteboom,</w:t>
      </w:r>
    </w:p>
    <w:p w:rsidR="001F4B24" w:rsidRPr="008C60EE" w:rsidRDefault="00264C8F" w:rsidP="004378E4">
      <w:pPr>
        <w:rPr>
          <w:b/>
          <w:sz w:val="24"/>
          <w:szCs w:val="24"/>
          <w:lang w:val="en-US"/>
        </w:rPr>
      </w:pPr>
      <w:r>
        <w:rPr>
          <w:b/>
          <w:sz w:val="24"/>
          <w:szCs w:val="24"/>
        </w:rPr>
        <w:t xml:space="preserve">                                                               </w:t>
      </w:r>
      <w:r w:rsidRPr="008C60EE">
        <w:rPr>
          <w:b/>
          <w:sz w:val="24"/>
          <w:szCs w:val="24"/>
          <w:lang w:val="en-US"/>
        </w:rPr>
        <w:t xml:space="preserve">▪ 2004 </w:t>
      </w:r>
      <w:proofErr w:type="gramStart"/>
      <w:r w:rsidRPr="008C60EE">
        <w:rPr>
          <w:b/>
          <w:sz w:val="24"/>
          <w:szCs w:val="24"/>
          <w:lang w:val="en-US"/>
        </w:rPr>
        <w:t>BRONZE  J</w:t>
      </w:r>
      <w:proofErr w:type="gramEnd"/>
      <w:r w:rsidRPr="008C60EE">
        <w:rPr>
          <w:b/>
          <w:sz w:val="24"/>
          <w:szCs w:val="24"/>
          <w:lang w:val="en-US"/>
        </w:rPr>
        <w:t xml:space="preserve"> M Piquet</w:t>
      </w:r>
      <w:r w:rsidR="001F4B24" w:rsidRPr="008C60EE">
        <w:rPr>
          <w:b/>
          <w:sz w:val="24"/>
          <w:szCs w:val="24"/>
          <w:lang w:val="en-US"/>
        </w:rPr>
        <w:t xml:space="preserve">, ▪ 2006 ARGENT  Gladys </w:t>
      </w:r>
      <w:proofErr w:type="spellStart"/>
      <w:r w:rsidR="001F4B24" w:rsidRPr="008C60EE">
        <w:rPr>
          <w:b/>
          <w:sz w:val="24"/>
          <w:szCs w:val="24"/>
          <w:lang w:val="en-US"/>
        </w:rPr>
        <w:t>Willems</w:t>
      </w:r>
      <w:proofErr w:type="spellEnd"/>
      <w:r w:rsidR="001F4B24" w:rsidRPr="008C60EE">
        <w:rPr>
          <w:b/>
          <w:sz w:val="24"/>
          <w:szCs w:val="24"/>
          <w:lang w:val="en-US"/>
        </w:rPr>
        <w:t>,</w:t>
      </w:r>
    </w:p>
    <w:p w:rsidR="001F4B24" w:rsidRDefault="001F4B24" w:rsidP="004378E4">
      <w:pPr>
        <w:rPr>
          <w:b/>
          <w:sz w:val="24"/>
          <w:szCs w:val="24"/>
          <w:lang w:val="en-US"/>
        </w:rPr>
      </w:pPr>
      <w:r w:rsidRPr="001F4B24">
        <w:rPr>
          <w:b/>
          <w:sz w:val="24"/>
          <w:szCs w:val="24"/>
          <w:lang w:val="en-US"/>
        </w:rPr>
        <w:t xml:space="preserve">                                                               ▪ 2010 </w:t>
      </w:r>
      <w:proofErr w:type="gramStart"/>
      <w:r w:rsidRPr="001F4B24">
        <w:rPr>
          <w:b/>
          <w:sz w:val="24"/>
          <w:szCs w:val="24"/>
          <w:lang w:val="en-US"/>
        </w:rPr>
        <w:t>BRONZE  Gladys</w:t>
      </w:r>
      <w:proofErr w:type="gramEnd"/>
      <w:r w:rsidRPr="001F4B24">
        <w:rPr>
          <w:b/>
          <w:sz w:val="24"/>
          <w:szCs w:val="24"/>
          <w:lang w:val="en-US"/>
        </w:rPr>
        <w:t xml:space="preserve"> Willems, ▪ 2010 OR Zoé Gobbels,</w:t>
      </w:r>
    </w:p>
    <w:p w:rsidR="00EF51F6" w:rsidRPr="008C60EE" w:rsidRDefault="001F4B24" w:rsidP="004378E4">
      <w:pPr>
        <w:rPr>
          <w:b/>
          <w:sz w:val="24"/>
          <w:szCs w:val="24"/>
        </w:rPr>
      </w:pPr>
      <w:r w:rsidRPr="009303DE">
        <w:rPr>
          <w:b/>
          <w:sz w:val="24"/>
          <w:szCs w:val="24"/>
          <w:lang w:val="en-US"/>
        </w:rPr>
        <w:t xml:space="preserve">                                                               </w:t>
      </w:r>
      <w:r w:rsidRPr="008C60EE">
        <w:rPr>
          <w:b/>
          <w:sz w:val="24"/>
          <w:szCs w:val="24"/>
        </w:rPr>
        <w:t xml:space="preserve">▪ 2012 OR  Renaud </w:t>
      </w:r>
      <w:proofErr w:type="spellStart"/>
      <w:r w:rsidRPr="008C60EE">
        <w:rPr>
          <w:b/>
          <w:sz w:val="24"/>
          <w:szCs w:val="24"/>
        </w:rPr>
        <w:t>Domanski</w:t>
      </w:r>
      <w:proofErr w:type="spellEnd"/>
      <w:r w:rsidRPr="008C60EE">
        <w:rPr>
          <w:b/>
          <w:sz w:val="24"/>
          <w:szCs w:val="24"/>
        </w:rPr>
        <w:t xml:space="preserve">, ▪ 2012 ARGENT  Zoé </w:t>
      </w:r>
      <w:proofErr w:type="spellStart"/>
      <w:r w:rsidRPr="008C60EE">
        <w:rPr>
          <w:b/>
          <w:sz w:val="24"/>
          <w:szCs w:val="24"/>
        </w:rPr>
        <w:t>Gobbels</w:t>
      </w:r>
      <w:proofErr w:type="spellEnd"/>
      <w:r w:rsidRPr="008C60EE">
        <w:rPr>
          <w:b/>
          <w:sz w:val="24"/>
          <w:szCs w:val="24"/>
        </w:rPr>
        <w:t>.</w:t>
      </w:r>
    </w:p>
    <w:p w:rsidR="008521C5" w:rsidRDefault="008521C5" w:rsidP="004378E4">
      <w:pPr>
        <w:rPr>
          <w:b/>
          <w:sz w:val="24"/>
          <w:szCs w:val="24"/>
        </w:rPr>
      </w:pPr>
      <w:r w:rsidRPr="008521C5">
        <w:rPr>
          <w:b/>
          <w:sz w:val="28"/>
          <w:szCs w:val="28"/>
        </w:rPr>
        <w:t>11</w:t>
      </w:r>
      <w:r w:rsidR="00EF51F6" w:rsidRPr="00EF51F6">
        <w:rPr>
          <w:b/>
          <w:sz w:val="24"/>
          <w:szCs w:val="24"/>
        </w:rPr>
        <w:t xml:space="preserve">● </w:t>
      </w:r>
      <w:r>
        <w:rPr>
          <w:b/>
          <w:sz w:val="24"/>
          <w:szCs w:val="24"/>
        </w:rPr>
        <w:t>La Grèce en 2004, tous les autres pays organisateur</w:t>
      </w:r>
      <w:r w:rsidR="00E00BD1">
        <w:rPr>
          <w:b/>
          <w:sz w:val="24"/>
          <w:szCs w:val="24"/>
        </w:rPr>
        <w:t>s</w:t>
      </w:r>
      <w:bookmarkStart w:id="0" w:name="_GoBack"/>
      <w:bookmarkEnd w:id="0"/>
      <w:r>
        <w:rPr>
          <w:b/>
          <w:sz w:val="24"/>
          <w:szCs w:val="24"/>
        </w:rPr>
        <w:t xml:space="preserve"> ont obtenu une médaille d’or en tir à l’arc en épreuve individuelle ou par équipe.</w:t>
      </w:r>
    </w:p>
    <w:p w:rsidR="00306675" w:rsidRDefault="008521C5" w:rsidP="004378E4">
      <w:pPr>
        <w:rPr>
          <w:b/>
          <w:sz w:val="24"/>
          <w:szCs w:val="24"/>
        </w:rPr>
      </w:pPr>
      <w:r>
        <w:rPr>
          <w:b/>
          <w:sz w:val="28"/>
          <w:szCs w:val="28"/>
        </w:rPr>
        <w:t>12</w:t>
      </w:r>
      <w:r>
        <w:rPr>
          <w:b/>
          <w:sz w:val="24"/>
          <w:szCs w:val="24"/>
        </w:rPr>
        <w:t xml:space="preserve">● </w:t>
      </w:r>
      <w:r w:rsidR="006103BB">
        <w:rPr>
          <w:b/>
          <w:sz w:val="24"/>
          <w:szCs w:val="24"/>
        </w:rPr>
        <w:t xml:space="preserve">C’est </w:t>
      </w:r>
      <w:r w:rsidR="00306675">
        <w:rPr>
          <w:b/>
          <w:sz w:val="24"/>
          <w:szCs w:val="24"/>
        </w:rPr>
        <w:t>le Belge Hubert Van Hinnis (arrière-grand-père de Ph Prieels), qui est l’archer le plus décoré de l’histoire olympique, avec six médailles d’or et trois d’argent.</w:t>
      </w:r>
      <w:r>
        <w:rPr>
          <w:b/>
          <w:sz w:val="24"/>
          <w:szCs w:val="24"/>
        </w:rPr>
        <w:t xml:space="preserve"> </w:t>
      </w:r>
    </w:p>
    <w:p w:rsidR="00471E59" w:rsidRDefault="00306675" w:rsidP="004378E4">
      <w:pPr>
        <w:rPr>
          <w:b/>
          <w:sz w:val="24"/>
          <w:szCs w:val="24"/>
        </w:rPr>
      </w:pPr>
      <w:r>
        <w:rPr>
          <w:b/>
          <w:sz w:val="28"/>
          <w:szCs w:val="28"/>
        </w:rPr>
        <w:t>13</w:t>
      </w:r>
      <w:r>
        <w:rPr>
          <w:b/>
          <w:sz w:val="24"/>
          <w:szCs w:val="24"/>
        </w:rPr>
        <w:t xml:space="preserve"> ● La distance est de 1m, </w:t>
      </w:r>
      <w:r w:rsidR="003F4435">
        <w:rPr>
          <w:b/>
          <w:sz w:val="24"/>
          <w:szCs w:val="24"/>
        </w:rPr>
        <w:t>en effet en tir en campagne l’archer n’est pas obligé de touché le piquet de tir.</w:t>
      </w:r>
    </w:p>
    <w:p w:rsidR="00471E59" w:rsidRDefault="00471E59" w:rsidP="004378E4">
      <w:pPr>
        <w:rPr>
          <w:b/>
          <w:sz w:val="24"/>
          <w:szCs w:val="24"/>
        </w:rPr>
      </w:pPr>
      <w:r>
        <w:rPr>
          <w:b/>
          <w:sz w:val="28"/>
          <w:szCs w:val="28"/>
        </w:rPr>
        <w:t>14</w:t>
      </w:r>
      <w:r>
        <w:rPr>
          <w:b/>
          <w:sz w:val="24"/>
          <w:szCs w:val="24"/>
        </w:rPr>
        <w:t xml:space="preserve"> ● Thierry Zintz, lors d’une interview à la RTBF au Ch. d’Europe à Bruxelles en 2004.</w:t>
      </w:r>
    </w:p>
    <w:p w:rsidR="001F4B24" w:rsidRDefault="00471E59" w:rsidP="004378E4">
      <w:pPr>
        <w:rPr>
          <w:b/>
          <w:sz w:val="24"/>
          <w:szCs w:val="24"/>
        </w:rPr>
      </w:pPr>
      <w:r>
        <w:rPr>
          <w:b/>
          <w:sz w:val="28"/>
          <w:szCs w:val="28"/>
        </w:rPr>
        <w:t>15</w:t>
      </w:r>
      <w:r>
        <w:rPr>
          <w:b/>
          <w:sz w:val="24"/>
          <w:szCs w:val="24"/>
        </w:rPr>
        <w:t xml:space="preserve"> ● </w:t>
      </w:r>
      <w:r w:rsidR="00547163">
        <w:rPr>
          <w:b/>
          <w:sz w:val="24"/>
          <w:szCs w:val="24"/>
        </w:rPr>
        <w:t>C’est à Barcelone en 1992</w:t>
      </w:r>
      <w:r w:rsidR="008C60EE">
        <w:rPr>
          <w:b/>
          <w:sz w:val="24"/>
          <w:szCs w:val="24"/>
        </w:rPr>
        <w:t>, que pour la première fois les épreuves avec les Duels Olympiques y ont été introduites afin de rendre le tir à l’arc plus attractif pour les spectateurs et la télévision.</w:t>
      </w:r>
      <w:r w:rsidR="00BF069D">
        <w:rPr>
          <w:b/>
          <w:sz w:val="24"/>
          <w:szCs w:val="24"/>
        </w:rPr>
        <w:t xml:space="preserve"> Mais c’est à Atlanta que le boum se produit, en effet, jamais avant 1996 autant de téléspectateurs n’avaient pu regarder du tir à l’arc en direct à la télévision.                                                                                </w:t>
      </w:r>
      <w:r w:rsidR="00547163">
        <w:rPr>
          <w:b/>
          <w:sz w:val="24"/>
          <w:szCs w:val="24"/>
        </w:rPr>
        <w:t xml:space="preserve"> </w:t>
      </w:r>
      <w:r>
        <w:rPr>
          <w:b/>
          <w:sz w:val="24"/>
          <w:szCs w:val="24"/>
        </w:rPr>
        <w:t xml:space="preserve"> </w:t>
      </w:r>
      <w:r w:rsidR="008521C5">
        <w:rPr>
          <w:b/>
          <w:sz w:val="24"/>
          <w:szCs w:val="24"/>
        </w:rPr>
        <w:t xml:space="preserve">  </w:t>
      </w:r>
      <w:r w:rsidR="00EF51F6" w:rsidRPr="00EF51F6">
        <w:rPr>
          <w:b/>
          <w:sz w:val="24"/>
          <w:szCs w:val="24"/>
        </w:rPr>
        <w:t xml:space="preserve"> </w:t>
      </w:r>
      <w:r w:rsidR="001F4B24" w:rsidRPr="00EF51F6">
        <w:rPr>
          <w:b/>
          <w:sz w:val="24"/>
          <w:szCs w:val="24"/>
        </w:rPr>
        <w:t xml:space="preserve">  </w:t>
      </w:r>
      <w:r w:rsidR="008C60EE">
        <w:rPr>
          <w:b/>
          <w:sz w:val="24"/>
          <w:szCs w:val="24"/>
        </w:rPr>
        <w:t xml:space="preserve">              </w:t>
      </w:r>
      <w:r w:rsidR="00BF069D">
        <w:rPr>
          <w:b/>
          <w:sz w:val="24"/>
          <w:szCs w:val="24"/>
        </w:rPr>
        <w:t>▪▪▪</w:t>
      </w:r>
      <w:r w:rsidR="008C60EE">
        <w:rPr>
          <w:b/>
          <w:sz w:val="24"/>
          <w:szCs w:val="24"/>
        </w:rPr>
        <w:t>En Belgique, deux millions de téléspectateurs ont</w:t>
      </w:r>
      <w:r w:rsidR="00BF069D">
        <w:rPr>
          <w:b/>
          <w:sz w:val="24"/>
          <w:szCs w:val="24"/>
        </w:rPr>
        <w:t xml:space="preserve"> regardé pendant deux heures en direct les finales </w:t>
      </w:r>
      <w:r w:rsidR="00175E50">
        <w:rPr>
          <w:b/>
          <w:sz w:val="24"/>
          <w:szCs w:val="24"/>
        </w:rPr>
        <w:t xml:space="preserve">       </w:t>
      </w:r>
      <w:r w:rsidR="00BF069D">
        <w:rPr>
          <w:b/>
          <w:sz w:val="24"/>
          <w:szCs w:val="24"/>
        </w:rPr>
        <w:t>individuelles d’Atlanta, le Belge Paul Vermeiren était finaliste.</w:t>
      </w:r>
      <w:r w:rsidR="008C60EE">
        <w:rPr>
          <w:b/>
          <w:sz w:val="24"/>
          <w:szCs w:val="24"/>
        </w:rPr>
        <w:t xml:space="preserve"> </w:t>
      </w:r>
      <w:r w:rsidR="00BF069D">
        <w:rPr>
          <w:b/>
          <w:sz w:val="24"/>
          <w:szCs w:val="24"/>
        </w:rPr>
        <w:t xml:space="preserve">                                                                        </w:t>
      </w:r>
      <w:r w:rsidR="001B5881">
        <w:rPr>
          <w:b/>
          <w:sz w:val="24"/>
          <w:szCs w:val="24"/>
        </w:rPr>
        <w:t xml:space="preserve">▪▪▪En Italie quatre millions de téléspectateurs ont regardé les finales par équipes.                                       ▪▪▪Et sur place le nombre total de spectateurs de la compétition de tir à l’arc aux Jeux Olympiques    </w:t>
      </w:r>
      <w:r w:rsidR="00175E50">
        <w:rPr>
          <w:b/>
          <w:sz w:val="24"/>
          <w:szCs w:val="24"/>
        </w:rPr>
        <w:t xml:space="preserve">   </w:t>
      </w:r>
      <w:r w:rsidR="001B5881">
        <w:rPr>
          <w:b/>
          <w:sz w:val="24"/>
          <w:szCs w:val="24"/>
        </w:rPr>
        <w:t xml:space="preserve">d’Atlanta : 54680 pers. </w:t>
      </w:r>
    </w:p>
    <w:p w:rsidR="00913CA6" w:rsidRDefault="00913CA6" w:rsidP="004378E4">
      <w:pPr>
        <w:rPr>
          <w:b/>
          <w:sz w:val="24"/>
          <w:szCs w:val="24"/>
        </w:rPr>
      </w:pPr>
      <w:r>
        <w:rPr>
          <w:b/>
          <w:sz w:val="28"/>
          <w:szCs w:val="28"/>
        </w:rPr>
        <w:t>16</w:t>
      </w:r>
      <w:r>
        <w:rPr>
          <w:b/>
          <w:sz w:val="24"/>
          <w:szCs w:val="24"/>
        </w:rPr>
        <w:t xml:space="preserve"> ● Le Ø maximum autorisé est de 9,3 mm.</w:t>
      </w:r>
    </w:p>
    <w:p w:rsidR="005A36EC" w:rsidRDefault="00994845" w:rsidP="004378E4">
      <w:pPr>
        <w:rPr>
          <w:b/>
          <w:sz w:val="24"/>
          <w:szCs w:val="24"/>
        </w:rPr>
      </w:pPr>
      <w:r>
        <w:rPr>
          <w:b/>
          <w:sz w:val="28"/>
          <w:szCs w:val="28"/>
        </w:rPr>
        <w:t>17</w:t>
      </w:r>
      <w:r>
        <w:rPr>
          <w:b/>
          <w:sz w:val="24"/>
          <w:szCs w:val="24"/>
        </w:rPr>
        <w:t xml:space="preserve"> ● C’est un Américain, chasseur à l’arc, H.W.Allen qui eut le premier en 1961, l’idée de combiner sur un arc un système de câbles et de poulies et c’est en 1965 que </w:t>
      </w:r>
      <w:r w:rsidR="005A36EC">
        <w:rPr>
          <w:b/>
          <w:sz w:val="24"/>
          <w:szCs w:val="24"/>
        </w:rPr>
        <w:t>la première poulie</w:t>
      </w:r>
      <w:r>
        <w:rPr>
          <w:b/>
          <w:sz w:val="24"/>
          <w:szCs w:val="24"/>
        </w:rPr>
        <w:t xml:space="preserve"> </w:t>
      </w:r>
      <w:r w:rsidR="005A36EC">
        <w:rPr>
          <w:b/>
          <w:sz w:val="24"/>
          <w:szCs w:val="24"/>
        </w:rPr>
        <w:t>excentriques</w:t>
      </w:r>
      <w:r>
        <w:rPr>
          <w:b/>
          <w:sz w:val="24"/>
          <w:szCs w:val="24"/>
        </w:rPr>
        <w:t xml:space="preserve"> est </w:t>
      </w:r>
      <w:r w:rsidR="005A36EC">
        <w:rPr>
          <w:b/>
          <w:sz w:val="24"/>
          <w:szCs w:val="24"/>
        </w:rPr>
        <w:t>apparue.</w:t>
      </w:r>
      <w:r>
        <w:rPr>
          <w:b/>
          <w:sz w:val="24"/>
          <w:szCs w:val="24"/>
        </w:rPr>
        <w:t xml:space="preserve">  </w:t>
      </w:r>
    </w:p>
    <w:p w:rsidR="00994845" w:rsidRPr="00EF51F6" w:rsidRDefault="005A36EC" w:rsidP="004378E4">
      <w:pPr>
        <w:rPr>
          <w:b/>
          <w:sz w:val="24"/>
          <w:szCs w:val="24"/>
        </w:rPr>
      </w:pPr>
      <w:r>
        <w:rPr>
          <w:b/>
          <w:sz w:val="28"/>
          <w:szCs w:val="28"/>
        </w:rPr>
        <w:t>18</w:t>
      </w:r>
      <w:r>
        <w:rPr>
          <w:b/>
          <w:sz w:val="24"/>
          <w:szCs w:val="24"/>
        </w:rPr>
        <w:t xml:space="preserve"> ●</w:t>
      </w:r>
      <w:r w:rsidR="00272D51">
        <w:rPr>
          <w:b/>
          <w:sz w:val="24"/>
          <w:szCs w:val="24"/>
        </w:rPr>
        <w:t xml:space="preserve"> </w:t>
      </w:r>
      <w:r w:rsidR="00BC7024">
        <w:rPr>
          <w:b/>
          <w:sz w:val="24"/>
          <w:szCs w:val="24"/>
        </w:rPr>
        <w:t>Il s’agit bien sur de Kisik Lee, (l’entraineur à la touche en or) non seulement il l’a dit mais il l’a écrit. Kisik</w:t>
      </w:r>
      <w:r w:rsidR="00994845">
        <w:rPr>
          <w:b/>
          <w:sz w:val="24"/>
          <w:szCs w:val="24"/>
        </w:rPr>
        <w:t xml:space="preserve"> </w:t>
      </w:r>
      <w:r w:rsidR="00BC7024">
        <w:rPr>
          <w:b/>
          <w:sz w:val="24"/>
          <w:szCs w:val="24"/>
        </w:rPr>
        <w:t>Lee est une légende parmi les entraineurs de tir à l’arc, entre les Jeux Olympiques de 1984 et ceux de 2000, il a contribué à l’obtention de neuf des dix huit</w:t>
      </w:r>
      <w:r w:rsidR="008D1C0D">
        <w:rPr>
          <w:b/>
          <w:sz w:val="24"/>
          <w:szCs w:val="24"/>
        </w:rPr>
        <w:t xml:space="preserve"> médailles d’or possibles mais aussi cinq médailles d’argent et quatre de bronze. Mais il a surtout prouvé qu’après des années de réussite sans égale en Corée, il pouvait faire de même en Australie</w:t>
      </w:r>
      <w:r w:rsidR="0084309B">
        <w:rPr>
          <w:b/>
          <w:sz w:val="24"/>
          <w:szCs w:val="24"/>
        </w:rPr>
        <w:t xml:space="preserve"> comme au Etats – Unis.</w:t>
      </w:r>
      <w:r w:rsidR="008D1C0D">
        <w:rPr>
          <w:b/>
          <w:sz w:val="24"/>
          <w:szCs w:val="24"/>
        </w:rPr>
        <w:t xml:space="preserve">  </w:t>
      </w:r>
      <w:r w:rsidR="00BC7024">
        <w:rPr>
          <w:b/>
          <w:sz w:val="24"/>
          <w:szCs w:val="24"/>
        </w:rPr>
        <w:t xml:space="preserve"> </w:t>
      </w:r>
      <w:r w:rsidR="00994845">
        <w:rPr>
          <w:b/>
          <w:sz w:val="24"/>
          <w:szCs w:val="24"/>
        </w:rPr>
        <w:t xml:space="preserve">  </w:t>
      </w:r>
    </w:p>
    <w:p w:rsidR="00264C8F" w:rsidRDefault="00264C8F" w:rsidP="004378E4">
      <w:pPr>
        <w:rPr>
          <w:b/>
          <w:sz w:val="24"/>
          <w:szCs w:val="24"/>
        </w:rPr>
      </w:pPr>
      <w:r w:rsidRPr="00EF51F6">
        <w:rPr>
          <w:b/>
          <w:sz w:val="24"/>
          <w:szCs w:val="24"/>
        </w:rPr>
        <w:t xml:space="preserve"> </w:t>
      </w:r>
    </w:p>
    <w:p w:rsidR="004B2A17" w:rsidRDefault="004B2A17" w:rsidP="004378E4">
      <w:pPr>
        <w:rPr>
          <w:b/>
          <w:sz w:val="24"/>
          <w:szCs w:val="24"/>
        </w:rPr>
      </w:pPr>
    </w:p>
    <w:p w:rsidR="004B2A17" w:rsidRPr="004B2A17" w:rsidRDefault="004B2A17" w:rsidP="004378E4">
      <w:pPr>
        <w:rPr>
          <w:b/>
          <w:i/>
          <w:sz w:val="18"/>
          <w:szCs w:val="18"/>
        </w:rPr>
      </w:pPr>
      <w:r>
        <w:rPr>
          <w:b/>
          <w:sz w:val="24"/>
          <w:szCs w:val="24"/>
        </w:rPr>
        <w:t xml:space="preserve">                                                                                                                                                            </w:t>
      </w:r>
      <w:r>
        <w:rPr>
          <w:b/>
          <w:i/>
          <w:sz w:val="18"/>
          <w:szCs w:val="18"/>
        </w:rPr>
        <w:t>Gysen Claude.</w:t>
      </w:r>
    </w:p>
    <w:p w:rsidR="008B55D0" w:rsidRPr="00EF51F6" w:rsidRDefault="008B55D0" w:rsidP="004378E4">
      <w:pPr>
        <w:rPr>
          <w:b/>
          <w:sz w:val="24"/>
          <w:szCs w:val="24"/>
        </w:rPr>
      </w:pPr>
    </w:p>
    <w:p w:rsidR="009D5E12" w:rsidRPr="00EF51F6" w:rsidRDefault="00981B2E" w:rsidP="004378E4">
      <w:pPr>
        <w:rPr>
          <w:b/>
          <w:sz w:val="24"/>
          <w:szCs w:val="24"/>
        </w:rPr>
      </w:pPr>
      <w:r w:rsidRPr="00EF51F6">
        <w:rPr>
          <w:b/>
          <w:sz w:val="24"/>
          <w:szCs w:val="24"/>
        </w:rPr>
        <w:t xml:space="preserve"> </w:t>
      </w:r>
      <w:r w:rsidR="009D5E12" w:rsidRPr="00EF51F6">
        <w:rPr>
          <w:b/>
          <w:sz w:val="24"/>
          <w:szCs w:val="24"/>
        </w:rPr>
        <w:t xml:space="preserve">         </w:t>
      </w:r>
      <w:r w:rsidRPr="00EF51F6">
        <w:rPr>
          <w:b/>
          <w:sz w:val="24"/>
          <w:szCs w:val="24"/>
        </w:rPr>
        <w:t xml:space="preserve">        </w:t>
      </w:r>
      <w:r w:rsidR="009D5E12" w:rsidRPr="00EF51F6">
        <w:rPr>
          <w:b/>
          <w:sz w:val="24"/>
          <w:szCs w:val="24"/>
        </w:rPr>
        <w:t xml:space="preserve"> </w:t>
      </w:r>
    </w:p>
    <w:p w:rsidR="009D5E12" w:rsidRPr="00EF51F6" w:rsidRDefault="009D5E12" w:rsidP="004378E4">
      <w:pPr>
        <w:rPr>
          <w:b/>
          <w:sz w:val="24"/>
          <w:szCs w:val="24"/>
        </w:rPr>
      </w:pPr>
    </w:p>
    <w:p w:rsidR="009D5E12" w:rsidRPr="00EF51F6" w:rsidRDefault="009D5E12" w:rsidP="004378E4">
      <w:pPr>
        <w:rPr>
          <w:b/>
          <w:sz w:val="24"/>
          <w:szCs w:val="24"/>
        </w:rPr>
      </w:pPr>
    </w:p>
    <w:p w:rsidR="009D5E12" w:rsidRPr="00EF51F6" w:rsidRDefault="009D5E12" w:rsidP="004378E4">
      <w:pPr>
        <w:rPr>
          <w:b/>
          <w:sz w:val="24"/>
          <w:szCs w:val="24"/>
        </w:rPr>
      </w:pPr>
    </w:p>
    <w:p w:rsidR="00C102AA" w:rsidRPr="00EF51F6" w:rsidRDefault="009D5E12" w:rsidP="004378E4">
      <w:pPr>
        <w:rPr>
          <w:b/>
          <w:sz w:val="24"/>
          <w:szCs w:val="24"/>
        </w:rPr>
      </w:pPr>
      <w:r w:rsidRPr="00EF51F6">
        <w:rPr>
          <w:b/>
          <w:sz w:val="24"/>
          <w:szCs w:val="24"/>
        </w:rPr>
        <w:t xml:space="preserve">  </w:t>
      </w:r>
      <w:r w:rsidR="008B761C" w:rsidRPr="00EF51F6">
        <w:rPr>
          <w:b/>
          <w:sz w:val="24"/>
          <w:szCs w:val="24"/>
        </w:rPr>
        <w:t xml:space="preserve">    </w:t>
      </w:r>
      <w:r w:rsidR="00C102AA" w:rsidRPr="00EF51F6">
        <w:rPr>
          <w:b/>
          <w:sz w:val="24"/>
          <w:szCs w:val="24"/>
        </w:rPr>
        <w:t xml:space="preserve">  </w:t>
      </w:r>
    </w:p>
    <w:p w:rsidR="00696EA9" w:rsidRPr="00EF51F6" w:rsidRDefault="00696EA9" w:rsidP="004378E4">
      <w:pPr>
        <w:rPr>
          <w:b/>
          <w:sz w:val="24"/>
          <w:szCs w:val="24"/>
        </w:rPr>
      </w:pPr>
      <w:r w:rsidRPr="00EF51F6">
        <w:rPr>
          <w:b/>
          <w:sz w:val="24"/>
          <w:szCs w:val="24"/>
        </w:rPr>
        <w:t xml:space="preserve">   </w:t>
      </w:r>
    </w:p>
    <w:p w:rsidR="003F5EF5" w:rsidRPr="00EF51F6" w:rsidRDefault="00696EA9" w:rsidP="004378E4">
      <w:pPr>
        <w:rPr>
          <w:b/>
          <w:sz w:val="24"/>
          <w:szCs w:val="24"/>
        </w:rPr>
      </w:pPr>
      <w:r w:rsidRPr="00EF51F6">
        <w:rPr>
          <w:b/>
          <w:sz w:val="24"/>
          <w:szCs w:val="24"/>
        </w:rPr>
        <w:t xml:space="preserve">                                                                                                                                                </w:t>
      </w:r>
    </w:p>
    <w:p w:rsidR="00C80C20" w:rsidRPr="00EF51F6" w:rsidRDefault="00C80C20" w:rsidP="004378E4">
      <w:pPr>
        <w:rPr>
          <w:rFonts w:ascii="Algerian" w:hAnsi="Algerian"/>
          <w:b/>
          <w:i/>
          <w:sz w:val="24"/>
          <w:szCs w:val="24"/>
        </w:rPr>
      </w:pPr>
    </w:p>
    <w:p w:rsidR="00C80C20" w:rsidRPr="00EF51F6" w:rsidRDefault="00C80C20" w:rsidP="004378E4">
      <w:pPr>
        <w:rPr>
          <w:rFonts w:ascii="Algerian" w:hAnsi="Algerian"/>
          <w:sz w:val="24"/>
          <w:szCs w:val="24"/>
        </w:rPr>
      </w:pPr>
    </w:p>
    <w:p w:rsidR="00C80C20" w:rsidRPr="00EF51F6" w:rsidRDefault="00C80C20" w:rsidP="004378E4">
      <w:pPr>
        <w:rPr>
          <w:rFonts w:ascii="Algerian" w:hAnsi="Algerian"/>
          <w:sz w:val="72"/>
          <w:szCs w:val="72"/>
        </w:rPr>
      </w:pPr>
    </w:p>
    <w:p w:rsidR="00C80C20" w:rsidRPr="00EF51F6" w:rsidRDefault="00C80C20" w:rsidP="004378E4">
      <w:pPr>
        <w:rPr>
          <w:rFonts w:ascii="Algerian" w:hAnsi="Algerian"/>
          <w:sz w:val="72"/>
          <w:szCs w:val="72"/>
        </w:rPr>
      </w:pPr>
      <w:r w:rsidRPr="00EF51F6">
        <w:rPr>
          <w:rFonts w:ascii="Algerian" w:hAnsi="Algerian"/>
          <w:sz w:val="72"/>
          <w:szCs w:val="72"/>
        </w:rPr>
        <w:t xml:space="preserve">                                  </w:t>
      </w:r>
    </w:p>
    <w:sectPr w:rsidR="00C80C20" w:rsidRPr="00EF51F6" w:rsidSect="00E80B3B">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0B3B"/>
    <w:rsid w:val="000C1022"/>
    <w:rsid w:val="00134D59"/>
    <w:rsid w:val="00160163"/>
    <w:rsid w:val="00175E50"/>
    <w:rsid w:val="001870DB"/>
    <w:rsid w:val="00194FCA"/>
    <w:rsid w:val="001B5881"/>
    <w:rsid w:val="001F4B24"/>
    <w:rsid w:val="00234862"/>
    <w:rsid w:val="00264C8F"/>
    <w:rsid w:val="00272D51"/>
    <w:rsid w:val="002A6BE6"/>
    <w:rsid w:val="002C6800"/>
    <w:rsid w:val="00306675"/>
    <w:rsid w:val="0034216E"/>
    <w:rsid w:val="003F4435"/>
    <w:rsid w:val="003F5EF5"/>
    <w:rsid w:val="004378E4"/>
    <w:rsid w:val="00471E59"/>
    <w:rsid w:val="00477E67"/>
    <w:rsid w:val="00494B93"/>
    <w:rsid w:val="004B2A17"/>
    <w:rsid w:val="004B5701"/>
    <w:rsid w:val="00547163"/>
    <w:rsid w:val="005A36EC"/>
    <w:rsid w:val="006103BB"/>
    <w:rsid w:val="00696EA9"/>
    <w:rsid w:val="0084309B"/>
    <w:rsid w:val="008521C5"/>
    <w:rsid w:val="008B55D0"/>
    <w:rsid w:val="008B761C"/>
    <w:rsid w:val="008C60EE"/>
    <w:rsid w:val="008D1C0D"/>
    <w:rsid w:val="00913CA6"/>
    <w:rsid w:val="009303DE"/>
    <w:rsid w:val="00961D53"/>
    <w:rsid w:val="00981B2E"/>
    <w:rsid w:val="00994845"/>
    <w:rsid w:val="009D5E12"/>
    <w:rsid w:val="009D750D"/>
    <w:rsid w:val="00A141D6"/>
    <w:rsid w:val="00BC7024"/>
    <w:rsid w:val="00BF069D"/>
    <w:rsid w:val="00C102AA"/>
    <w:rsid w:val="00C80C20"/>
    <w:rsid w:val="00C81891"/>
    <w:rsid w:val="00C856B4"/>
    <w:rsid w:val="00D41AF9"/>
    <w:rsid w:val="00E00BD1"/>
    <w:rsid w:val="00E80B3B"/>
    <w:rsid w:val="00EA1E4D"/>
    <w:rsid w:val="00ED06C4"/>
    <w:rsid w:val="00EF51F6"/>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E80B3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80B3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E80B3B"/>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80B3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3" Type="http://schemas.microsoft.com/office/2007/relationships/stylesWithEffects" Target="stylesWithEffects.xml"/><Relationship Id="rId7" Type="http://schemas.openxmlformats.org/officeDocument/2006/relationships/image" Target="media/image2.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3E6547-BDA7-4347-9E28-174210A55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TotalTime>
  <Pages>3</Pages>
  <Words>796</Words>
  <Characters>4379</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Hewlett-Packard</Company>
  <LinksUpToDate>false</LinksUpToDate>
  <CharactersWithSpaces>5165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dc:creator>
  <cp:lastModifiedBy>claude</cp:lastModifiedBy>
  <cp:revision>35</cp:revision>
  <dcterms:created xsi:type="dcterms:W3CDTF">2013-01-30T16:32:00Z</dcterms:created>
  <dcterms:modified xsi:type="dcterms:W3CDTF">2013-02-21T16:24:00Z</dcterms:modified>
</cp:coreProperties>
</file>